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25696" w14:textId="36407509" w:rsidR="00B539AE" w:rsidRDefault="00B539AE" w:rsidP="00B539AE">
      <w:pPr>
        <w:spacing w:before="400" w:after="120" w:line="276" w:lineRule="auto"/>
        <w:jc w:val="center"/>
        <w:outlineLvl w:val="0"/>
        <w:rPr>
          <w:rFonts w:ascii="Avenir Next LT Pro" w:eastAsia="Times New Roman" w:hAnsi="Avenir Next LT Pro" w:cs="Arial"/>
          <w:b/>
          <w:bCs/>
          <w:color w:val="000000"/>
          <w:kern w:val="36"/>
          <w14:ligatures w14:val="none"/>
        </w:rPr>
      </w:pPr>
      <w:r>
        <w:rPr>
          <w:rFonts w:ascii="Avenir Next LT Pro" w:hAnsi="Avenir Next LT Pro"/>
          <w:b/>
          <w:bCs/>
          <w:noProof/>
        </w:rPr>
        <w:drawing>
          <wp:inline distT="0" distB="0" distL="0" distR="0" wp14:anchorId="61D6AB1E" wp14:editId="036F775E">
            <wp:extent cx="1684020" cy="1010411"/>
            <wp:effectExtent l="0" t="0" r="0" b="0"/>
            <wp:docPr id="84240038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00388" name="Picture 1" descr="A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31" cy="1033158"/>
                    </a:xfrm>
                    <a:prstGeom prst="rect">
                      <a:avLst/>
                    </a:prstGeom>
                  </pic:spPr>
                </pic:pic>
              </a:graphicData>
            </a:graphic>
          </wp:inline>
        </w:drawing>
      </w:r>
    </w:p>
    <w:p w14:paraId="7B93C1C1" w14:textId="55CCDE8B" w:rsidR="00B539AE" w:rsidRPr="00B539AE" w:rsidRDefault="00B539AE" w:rsidP="00B539AE">
      <w:pPr>
        <w:spacing w:before="400" w:after="120" w:line="276" w:lineRule="auto"/>
        <w:outlineLvl w:val="0"/>
        <w:rPr>
          <w:rFonts w:ascii="Avenir Next LT Pro" w:eastAsia="Times New Roman" w:hAnsi="Avenir Next LT Pro" w:cs="Times New Roman"/>
          <w:b/>
          <w:bCs/>
          <w:kern w:val="36"/>
          <w14:ligatures w14:val="none"/>
        </w:rPr>
      </w:pPr>
      <w:r w:rsidRPr="00B539AE">
        <w:rPr>
          <w:rFonts w:ascii="Avenir Next LT Pro" w:eastAsia="Times New Roman" w:hAnsi="Avenir Next LT Pro" w:cs="Arial"/>
          <w:b/>
          <w:bCs/>
          <w:color w:val="000000"/>
          <w:kern w:val="36"/>
          <w14:ligatures w14:val="none"/>
        </w:rPr>
        <w:t>ARTIST IN RESIDENCE</w:t>
      </w:r>
    </w:p>
    <w:p w14:paraId="6AC3FC80" w14:textId="485D36E9" w:rsidR="00B539AE" w:rsidRPr="00B539AE" w:rsidRDefault="00B539AE" w:rsidP="00B539AE">
      <w:pPr>
        <w:spacing w:after="0" w:line="276" w:lineRule="auto"/>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 xml:space="preserve">Berridge Programs is seeking Artists in Residence to live and work at the chateau for 3 to 6 months, mentoring and teaching gap year students in your artistic discipline through classes, workshops, hands-on projects, and mentored individual practice. We welcome artists from any country including the US, Canada, and Europe. </w:t>
      </w:r>
      <w:r w:rsidRPr="00B539AE">
        <w:rPr>
          <w:rFonts w:ascii="Avenir Next LT Pro" w:eastAsia="Times New Roman" w:hAnsi="Avenir Next LT Pro" w:cs="Arial"/>
          <w:color w:val="000000"/>
          <w:kern w:val="0"/>
          <w:shd w:val="clear" w:color="auto" w:fill="FFFFFF"/>
          <w14:ligatures w14:val="none"/>
        </w:rPr>
        <w:t xml:space="preserve">Start dates are in June and January with priority given to candidates that can stay for the entire 6-month term. </w:t>
      </w:r>
      <w:r w:rsidRPr="00B539AE">
        <w:rPr>
          <w:rFonts w:ascii="Avenir Next LT Pro" w:eastAsia="Times New Roman" w:hAnsi="Avenir Next LT Pro" w:cs="Arial"/>
          <w:color w:val="131313"/>
          <w:kern w:val="0"/>
          <w14:ligatures w14:val="none"/>
        </w:rPr>
        <w:t>Room, board, travel to and from the program is included as well as a monthly stipend</w:t>
      </w:r>
      <w:r>
        <w:rPr>
          <w:rFonts w:ascii="Avenir Next LT Pro" w:eastAsia="Times New Roman" w:hAnsi="Avenir Next LT Pro" w:cs="Arial"/>
          <w:color w:val="131313"/>
          <w:kern w:val="0"/>
          <w14:ligatures w14:val="none"/>
        </w:rPr>
        <w:t xml:space="preserve"> commensurate with experience</w:t>
      </w:r>
      <w:r w:rsidRPr="00B539AE">
        <w:rPr>
          <w:rFonts w:ascii="Avenir Next LT Pro" w:eastAsia="Times New Roman" w:hAnsi="Avenir Next LT Pro" w:cs="Arial"/>
          <w:color w:val="131313"/>
          <w:kern w:val="0"/>
          <w14:ligatures w14:val="none"/>
        </w:rPr>
        <w:t>.</w:t>
      </w:r>
    </w:p>
    <w:p w14:paraId="7BBAB2FB"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44714A62" w14:textId="4BA9A92D"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 xml:space="preserve">This fully residential position offers a unique opportunity to live in a creative community with fellow artists in residence, practicing teaching artists, and young creatives. When not mentoring students, you will have the chance to work on your personal artistic practice and chaperone excursions throughout Normandy and Paris. Artists in Residences will also receive </w:t>
      </w:r>
      <w:r>
        <w:rPr>
          <w:rFonts w:ascii="Avenir Next LT Pro" w:eastAsia="Times New Roman" w:hAnsi="Avenir Next LT Pro" w:cs="Arial"/>
          <w:color w:val="000000"/>
          <w:kern w:val="0"/>
          <w14:ligatures w14:val="none"/>
        </w:rPr>
        <w:t>time</w:t>
      </w:r>
      <w:r w:rsidRPr="00B539AE">
        <w:rPr>
          <w:rFonts w:ascii="Avenir Next LT Pro" w:eastAsia="Times New Roman" w:hAnsi="Avenir Next LT Pro" w:cs="Arial"/>
          <w:color w:val="000000"/>
          <w:kern w:val="0"/>
          <w14:ligatures w14:val="none"/>
        </w:rPr>
        <w:t xml:space="preserve"> off </w:t>
      </w:r>
      <w:r>
        <w:rPr>
          <w:rFonts w:ascii="Avenir Next LT Pro" w:eastAsia="Times New Roman" w:hAnsi="Avenir Next LT Pro" w:cs="Arial"/>
          <w:color w:val="000000"/>
          <w:kern w:val="0"/>
          <w14:ligatures w14:val="none"/>
        </w:rPr>
        <w:t xml:space="preserve">between programs </w:t>
      </w:r>
      <w:r w:rsidRPr="00B539AE">
        <w:rPr>
          <w:rFonts w:ascii="Avenir Next LT Pro" w:eastAsia="Times New Roman" w:hAnsi="Avenir Next LT Pro" w:cs="Arial"/>
          <w:color w:val="000000"/>
          <w:kern w:val="0"/>
          <w14:ligatures w14:val="none"/>
        </w:rPr>
        <w:t>to travel throughout Europe.</w:t>
      </w:r>
    </w:p>
    <w:p w14:paraId="493F6D8A"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215A1C1B"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We are looking for individuals who have a passion for mentoring young artists, a strong personal artistic practice, confidence in traveling and living abroad, and an interest in residential community living. If you believe you meet these criteria, we encourage you to apply for an Artist in Residence position.</w:t>
      </w:r>
    </w:p>
    <w:p w14:paraId="18F4EA8A"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06D6627D"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Berridge Programs values diversity, equity, and inclusion. We welcome applications from individuals with diverse backgrounds and experiences, including race, ethnicity, gender, sexual identity, socioeconomic status, nationality, physical ability, religious beliefs, age, and experience.</w:t>
      </w:r>
    </w:p>
    <w:p w14:paraId="698D0B48"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62F6B9FF"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b/>
          <w:bCs/>
          <w:color w:val="000000"/>
          <w:kern w:val="0"/>
          <w14:ligatures w14:val="none"/>
        </w:rPr>
        <w:t>Key Responsibilities:</w:t>
      </w:r>
    </w:p>
    <w:p w14:paraId="2E4A5A9B" w14:textId="77777777"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Live and work at the chateau for 3-6 months beginning in either June or January</w:t>
      </w:r>
    </w:p>
    <w:p w14:paraId="7582C685" w14:textId="77777777"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Attend a 2-week mentor training program to develop your teaching skills</w:t>
      </w:r>
    </w:p>
    <w:p w14:paraId="3506D0D5" w14:textId="526BB20C"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Continue to develop your artistic practice on site (</w:t>
      </w:r>
      <w:r>
        <w:rPr>
          <w:rFonts w:ascii="Avenir Next LT Pro" w:eastAsia="Times New Roman" w:hAnsi="Avenir Next LT Pro" w:cs="Arial"/>
          <w:color w:val="000000"/>
          <w:kern w:val="0"/>
          <w:shd w:val="clear" w:color="auto" w:fill="FFFFFF"/>
          <w14:ligatures w14:val="none"/>
        </w:rPr>
        <w:t>live/</w:t>
      </w:r>
      <w:proofErr w:type="gramStart"/>
      <w:r w:rsidR="00F1795A">
        <w:rPr>
          <w:rFonts w:ascii="Avenir Next LT Pro" w:eastAsia="Times New Roman" w:hAnsi="Avenir Next LT Pro" w:cs="Arial"/>
          <w:color w:val="000000"/>
          <w:kern w:val="0"/>
          <w:shd w:val="clear" w:color="auto" w:fill="FFFFFF"/>
          <w14:ligatures w14:val="none"/>
        </w:rPr>
        <w:t>work space</w:t>
      </w:r>
      <w:proofErr w:type="gramEnd"/>
      <w:r>
        <w:rPr>
          <w:rFonts w:ascii="Avenir Next LT Pro" w:eastAsia="Times New Roman" w:hAnsi="Avenir Next LT Pro" w:cs="Arial"/>
          <w:color w:val="000000"/>
          <w:kern w:val="0"/>
          <w:shd w:val="clear" w:color="auto" w:fill="FFFFFF"/>
          <w14:ligatures w14:val="none"/>
        </w:rPr>
        <w:t xml:space="preserve"> </w:t>
      </w:r>
      <w:r w:rsidRPr="00B539AE">
        <w:rPr>
          <w:rFonts w:ascii="Avenir Next LT Pro" w:eastAsia="Times New Roman" w:hAnsi="Avenir Next LT Pro" w:cs="Arial"/>
          <w:color w:val="000000"/>
          <w:kern w:val="0"/>
          <w:shd w:val="clear" w:color="auto" w:fill="FFFFFF"/>
          <w14:ligatures w14:val="none"/>
        </w:rPr>
        <w:t>provided)</w:t>
      </w:r>
    </w:p>
    <w:p w14:paraId="6186403C" w14:textId="1D38EA59"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Mentor and teach gap year students in your discipline through classes, workshops, hands-on projects and mentored individual practice</w:t>
      </w:r>
    </w:p>
    <w:p w14:paraId="765B3B39" w14:textId="600F3759"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Contribute to the running of our community</w:t>
      </w:r>
    </w:p>
    <w:p w14:paraId="24FBFC75" w14:textId="77777777" w:rsidR="00B539AE" w:rsidRPr="00B539AE" w:rsidRDefault="00B539AE" w:rsidP="00B539AE">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Lead excursions including day-long trip and a week in Paris</w:t>
      </w:r>
    </w:p>
    <w:p w14:paraId="21E0FFAC"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4FBD27E6"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b/>
          <w:bCs/>
          <w:color w:val="000000"/>
          <w:kern w:val="0"/>
          <w14:ligatures w14:val="none"/>
        </w:rPr>
        <w:t>Required Qualifications:</w:t>
      </w:r>
    </w:p>
    <w:p w14:paraId="5D644C0F" w14:textId="10E74B7B" w:rsidR="00B539AE" w:rsidRPr="00F1795A" w:rsidRDefault="00F1795A" w:rsidP="00B539AE">
      <w:pPr>
        <w:numPr>
          <w:ilvl w:val="0"/>
          <w:numId w:val="2"/>
        </w:numPr>
        <w:spacing w:after="0" w:line="276" w:lineRule="auto"/>
        <w:textAlignment w:val="baseline"/>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shd w:val="clear" w:color="auto" w:fill="FFFFFF"/>
          <w14:ligatures w14:val="none"/>
        </w:rPr>
        <w:t xml:space="preserve">Graduate degree </w:t>
      </w:r>
      <w:r w:rsidR="00B539AE" w:rsidRPr="00B539AE">
        <w:rPr>
          <w:rFonts w:ascii="Avenir Next LT Pro" w:eastAsia="Times New Roman" w:hAnsi="Avenir Next LT Pro" w:cs="Arial"/>
          <w:color w:val="000000"/>
          <w:kern w:val="0"/>
          <w:shd w:val="clear" w:color="auto" w:fill="FFFFFF"/>
          <w14:ligatures w14:val="none"/>
        </w:rPr>
        <w:t>in Studio Art, Photography, Film</w:t>
      </w:r>
      <w:r w:rsidR="00B539AE">
        <w:rPr>
          <w:rFonts w:ascii="Avenir Next LT Pro" w:eastAsia="Times New Roman" w:hAnsi="Avenir Next LT Pro" w:cs="Arial"/>
          <w:color w:val="000000"/>
          <w:kern w:val="0"/>
          <w:shd w:val="clear" w:color="auto" w:fill="FFFFFF"/>
          <w14:ligatures w14:val="none"/>
        </w:rPr>
        <w:t xml:space="preserve"> or </w:t>
      </w:r>
      <w:r w:rsidR="00B539AE" w:rsidRPr="00B539AE">
        <w:rPr>
          <w:rFonts w:ascii="Avenir Next LT Pro" w:eastAsia="Times New Roman" w:hAnsi="Avenir Next LT Pro" w:cs="Arial"/>
          <w:color w:val="000000"/>
          <w:kern w:val="0"/>
          <w:shd w:val="clear" w:color="auto" w:fill="FFFFFF"/>
          <w14:ligatures w14:val="none"/>
        </w:rPr>
        <w:t>Writing</w:t>
      </w:r>
    </w:p>
    <w:p w14:paraId="6CD33BDA" w14:textId="05E6190D" w:rsidR="00F1795A" w:rsidRPr="00B539AE" w:rsidRDefault="00F1795A" w:rsidP="00B539AE">
      <w:pPr>
        <w:numPr>
          <w:ilvl w:val="0"/>
          <w:numId w:val="2"/>
        </w:numPr>
        <w:spacing w:after="0" w:line="276" w:lineRule="auto"/>
        <w:textAlignment w:val="baseline"/>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shd w:val="clear" w:color="auto" w:fill="FFFFFF"/>
          <w14:ligatures w14:val="none"/>
        </w:rPr>
        <w:lastRenderedPageBreak/>
        <w:t>Active creative practice</w:t>
      </w:r>
    </w:p>
    <w:p w14:paraId="6BC6BA02" w14:textId="77777777" w:rsidR="00B539AE" w:rsidRPr="00B539AE" w:rsidRDefault="00B539AE" w:rsidP="00B539AE">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A multi-disciplinary artist is a plus, ability to teach multiple art forms</w:t>
      </w:r>
    </w:p>
    <w:p w14:paraId="41DAC168" w14:textId="77777777" w:rsidR="00B539AE" w:rsidRPr="00B539AE" w:rsidRDefault="00B539AE" w:rsidP="00B539AE">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Teaching or mentoring experience is a plus</w:t>
      </w:r>
    </w:p>
    <w:p w14:paraId="003A952B" w14:textId="69BD0E18" w:rsidR="00B539AE" w:rsidRPr="00B539AE" w:rsidRDefault="00B539AE" w:rsidP="00B539AE">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Ability to drive a 9-passenger van is a plus</w:t>
      </w:r>
      <w:r>
        <w:rPr>
          <w:rFonts w:ascii="Avenir Next LT Pro" w:eastAsia="Times New Roman" w:hAnsi="Avenir Next LT Pro" w:cs="Arial"/>
          <w:color w:val="000000"/>
          <w:kern w:val="0"/>
          <w:shd w:val="clear" w:color="auto" w:fill="FFFFFF"/>
          <w14:ligatures w14:val="none"/>
        </w:rPr>
        <w:t xml:space="preserve"> (stick shi</w:t>
      </w:r>
      <w:r w:rsidR="00F1795A">
        <w:rPr>
          <w:rFonts w:ascii="Avenir Next LT Pro" w:eastAsia="Times New Roman" w:hAnsi="Avenir Next LT Pro" w:cs="Arial"/>
          <w:color w:val="000000"/>
          <w:kern w:val="0"/>
          <w:shd w:val="clear" w:color="auto" w:fill="FFFFFF"/>
          <w14:ligatures w14:val="none"/>
        </w:rPr>
        <w:t>ft)</w:t>
      </w:r>
    </w:p>
    <w:p w14:paraId="627932B0"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5E9A8040"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b/>
          <w:bCs/>
          <w:color w:val="000000"/>
          <w:kern w:val="0"/>
          <w14:ligatures w14:val="none"/>
        </w:rPr>
        <w:t>Desired Skills/Experience:</w:t>
      </w:r>
    </w:p>
    <w:p w14:paraId="6836F835" w14:textId="77777777" w:rsidR="00B539AE" w:rsidRPr="00B539AE" w:rsidRDefault="00B539AE" w:rsidP="00B539AE">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Be an excellent and respectful community member</w:t>
      </w:r>
    </w:p>
    <w:p w14:paraId="1FDCE4BE" w14:textId="77777777" w:rsidR="00B539AE" w:rsidRPr="00B539AE" w:rsidRDefault="00B539AE" w:rsidP="00B539AE">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Knowledge of French language, culture, and customs.</w:t>
      </w:r>
    </w:p>
    <w:p w14:paraId="086D1149" w14:textId="6AF621CE" w:rsidR="00B539AE" w:rsidRPr="00B539AE" w:rsidRDefault="00B539AE" w:rsidP="00B539AE">
      <w:pPr>
        <w:numPr>
          <w:ilvl w:val="0"/>
          <w:numId w:val="3"/>
        </w:numPr>
        <w:spacing w:after="0" w:line="276" w:lineRule="auto"/>
        <w:textAlignment w:val="baseline"/>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shd w:val="clear" w:color="auto" w:fill="FFFFFF"/>
          <w14:ligatures w14:val="none"/>
        </w:rPr>
        <w:t>French speaker a bonus</w:t>
      </w:r>
    </w:p>
    <w:p w14:paraId="78401E8B" w14:textId="77777777" w:rsidR="00B539AE" w:rsidRPr="00B539AE" w:rsidRDefault="00B539AE" w:rsidP="00B539AE">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shd w:val="clear" w:color="auto" w:fill="FFFFFF"/>
          <w14:ligatures w14:val="none"/>
        </w:rPr>
        <w:t>Confidence in traveling abroad independently.</w:t>
      </w:r>
    </w:p>
    <w:p w14:paraId="4EE0AC50" w14:textId="77777777" w:rsidR="00B539AE" w:rsidRPr="00B539AE" w:rsidRDefault="00B539AE" w:rsidP="00B539AE">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Demonstrated proficiency in intercultural communication and navigating culturally</w:t>
      </w:r>
    </w:p>
    <w:p w14:paraId="1C3F4F9B" w14:textId="77777777" w:rsidR="00B539AE" w:rsidRPr="00B539AE" w:rsidRDefault="00B539AE" w:rsidP="00B539AE">
      <w:pPr>
        <w:spacing w:after="0" w:line="276" w:lineRule="auto"/>
        <w:ind w:left="720"/>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sensitive travel situations.</w:t>
      </w:r>
      <w:r w:rsidRPr="00B539AE">
        <w:rPr>
          <w:rFonts w:ascii="Avenir Next LT Pro" w:eastAsia="Times New Roman" w:hAnsi="Avenir Next LT Pro" w:cs="Arial"/>
          <w:color w:val="000000"/>
          <w:kern w:val="0"/>
          <w:shd w:val="clear" w:color="auto" w:fill="FFFFFF"/>
          <w14:ligatures w14:val="none"/>
        </w:rPr>
        <w:t> </w:t>
      </w:r>
    </w:p>
    <w:p w14:paraId="43DDBF48"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Ability to mentor young adults as a positive role model and practicing artist.</w:t>
      </w:r>
    </w:p>
    <w:p w14:paraId="2CFFFC0F"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Passion for mentoring young artists aged 18-22.</w:t>
      </w:r>
    </w:p>
    <w:p w14:paraId="73758930"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Patient and compassionate in student interactions.</w:t>
      </w:r>
    </w:p>
    <w:p w14:paraId="7F1CEA0C"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Outgoing and positive.</w:t>
      </w:r>
    </w:p>
    <w:p w14:paraId="134BD90E"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Flexible in a dynamic, fast-moving environment. </w:t>
      </w:r>
    </w:p>
    <w:p w14:paraId="5FD2A9F4"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Well-organized.</w:t>
      </w:r>
    </w:p>
    <w:p w14:paraId="2FCED480"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Independent and self-motivated in their artistic practice.</w:t>
      </w:r>
    </w:p>
    <w:p w14:paraId="2CBB0AB1"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Willingness to contribute to the running of the community.</w:t>
      </w:r>
    </w:p>
    <w:p w14:paraId="1E95FA20" w14:textId="77777777" w:rsidR="00B539AE" w:rsidRPr="00B539AE" w:rsidRDefault="00B539AE" w:rsidP="00B539AE">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B539AE">
        <w:rPr>
          <w:rFonts w:ascii="Avenir Next LT Pro" w:eastAsia="Times New Roman" w:hAnsi="Avenir Next LT Pro" w:cs="Arial"/>
          <w:color w:val="000000"/>
          <w:kern w:val="0"/>
          <w14:ligatures w14:val="none"/>
        </w:rPr>
        <w:t>Confidence planning and leading mentorship sessions.</w:t>
      </w:r>
    </w:p>
    <w:p w14:paraId="7AA95E96"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4E9E8CD7"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b/>
          <w:bCs/>
          <w:color w:val="000000"/>
          <w:kern w:val="0"/>
          <w14:ligatures w14:val="none"/>
        </w:rPr>
        <w:t>Why Join Us:</w:t>
      </w:r>
    </w:p>
    <w:p w14:paraId="338DE0C2"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If you’re passionate about guiding students through immersive cultural experiences and have a deep appreciation for French art and culture, we encourage you to apply for this exciting</w:t>
      </w:r>
    </w:p>
    <w:p w14:paraId="64F44558"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opportunity. At Berridge Programs, we offer a vibrant work atmosphere that prioritizes</w:t>
      </w:r>
    </w:p>
    <w:p w14:paraId="2A9BDE54" w14:textId="6A72464B"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challenges, rewards, and top-tier support for our students and their families. Join us in shaping</w:t>
      </w:r>
      <w:r>
        <w:rPr>
          <w:rFonts w:ascii="Avenir Next LT Pro" w:eastAsia="Times New Roman" w:hAnsi="Avenir Next LT Pro" w:cs="Times New Roman"/>
          <w:kern w:val="0"/>
          <w14:ligatures w14:val="none"/>
        </w:rPr>
        <w:t xml:space="preserve"> </w:t>
      </w:r>
      <w:r w:rsidRPr="00B539AE">
        <w:rPr>
          <w:rFonts w:ascii="Avenir Next LT Pro" w:eastAsia="Times New Roman" w:hAnsi="Avenir Next LT Pro" w:cs="Arial"/>
          <w:color w:val="000000"/>
          <w:kern w:val="0"/>
          <w14:ligatures w14:val="none"/>
        </w:rPr>
        <w:t>meaningful experiences, equipping students with essential life skills, and fostering personal</w:t>
      </w:r>
      <w:r>
        <w:rPr>
          <w:rFonts w:ascii="Avenir Next LT Pro" w:eastAsia="Times New Roman" w:hAnsi="Avenir Next LT Pro" w:cs="Times New Roman"/>
          <w:kern w:val="0"/>
          <w14:ligatures w14:val="none"/>
        </w:rPr>
        <w:t xml:space="preserve"> </w:t>
      </w:r>
      <w:r w:rsidRPr="00B539AE">
        <w:rPr>
          <w:rFonts w:ascii="Avenir Next LT Pro" w:eastAsia="Times New Roman" w:hAnsi="Avenir Next LT Pro" w:cs="Arial"/>
          <w:color w:val="000000"/>
          <w:kern w:val="0"/>
          <w14:ligatures w14:val="none"/>
        </w:rPr>
        <w:t>growth in a dynamic and culturally rich environment.</w:t>
      </w:r>
    </w:p>
    <w:p w14:paraId="38ACF696" w14:textId="77777777" w:rsidR="00B539AE" w:rsidRPr="00B539AE" w:rsidRDefault="00B539AE" w:rsidP="00B539AE">
      <w:pPr>
        <w:spacing w:after="0" w:line="276" w:lineRule="auto"/>
        <w:rPr>
          <w:rFonts w:ascii="Avenir Next LT Pro" w:eastAsia="Times New Roman" w:hAnsi="Avenir Next LT Pro" w:cs="Times New Roman"/>
          <w:kern w:val="0"/>
          <w14:ligatures w14:val="none"/>
        </w:rPr>
      </w:pPr>
    </w:p>
    <w:p w14:paraId="5E7CA990" w14:textId="64F424A8" w:rsidR="00B539AE" w:rsidRPr="00B539AE" w:rsidRDefault="00B539AE" w:rsidP="00B539AE">
      <w:pPr>
        <w:spacing w:after="0" w:line="276" w:lineRule="auto"/>
        <w:rPr>
          <w:rFonts w:ascii="Avenir Next LT Pro" w:eastAsia="Times New Roman" w:hAnsi="Avenir Next LT Pro" w:cs="Times New Roman"/>
          <w:kern w:val="0"/>
          <w14:ligatures w14:val="none"/>
        </w:rPr>
      </w:pPr>
      <w:r w:rsidRPr="00B539AE">
        <w:rPr>
          <w:rFonts w:ascii="Avenir Next LT Pro" w:eastAsia="Times New Roman" w:hAnsi="Avenir Next LT Pro" w:cs="Arial"/>
          <w:color w:val="000000"/>
          <w:kern w:val="0"/>
          <w14:ligatures w14:val="none"/>
        </w:rPr>
        <w:t xml:space="preserve">To apply, please </w:t>
      </w:r>
      <w:r>
        <w:rPr>
          <w:rFonts w:ascii="Avenir Next LT Pro" w:eastAsia="Times New Roman" w:hAnsi="Avenir Next LT Pro" w:cs="Arial"/>
          <w:color w:val="000000"/>
          <w:kern w:val="0"/>
          <w14:ligatures w14:val="none"/>
        </w:rPr>
        <w:t xml:space="preserve">complete the online application and </w:t>
      </w:r>
      <w:r w:rsidRPr="00B539AE">
        <w:rPr>
          <w:rFonts w:ascii="Avenir Next LT Pro" w:eastAsia="Times New Roman" w:hAnsi="Avenir Next LT Pro" w:cs="Arial"/>
          <w:color w:val="000000"/>
          <w:kern w:val="0"/>
          <w14:ligatures w14:val="none"/>
        </w:rPr>
        <w:t xml:space="preserve">send a resume and cover letter that explains your interest in the role to </w:t>
      </w:r>
      <w:hyperlink r:id="rId6" w:history="1">
        <w:r w:rsidRPr="00B539AE">
          <w:rPr>
            <w:rFonts w:ascii="Avenir Next LT Pro" w:eastAsia="Times New Roman" w:hAnsi="Avenir Next LT Pro" w:cs="Arial"/>
            <w:color w:val="1155CC"/>
            <w:kern w:val="0"/>
            <w:u w:val="single"/>
            <w14:ligatures w14:val="none"/>
          </w:rPr>
          <w:t>andrea@berridgeprograms.com</w:t>
        </w:r>
      </w:hyperlink>
      <w:r w:rsidRPr="00B539AE">
        <w:rPr>
          <w:rFonts w:ascii="Avenir Next LT Pro" w:eastAsia="Times New Roman" w:hAnsi="Avenir Next LT Pro" w:cs="Arial"/>
          <w:color w:val="000000"/>
          <w:kern w:val="0"/>
          <w14:ligatures w14:val="none"/>
        </w:rPr>
        <w:t>.</w:t>
      </w:r>
    </w:p>
    <w:p w14:paraId="37BADEDE" w14:textId="6F81E7AE" w:rsidR="008F2987" w:rsidRDefault="00B539AE" w:rsidP="00B539AE">
      <w:pPr>
        <w:spacing w:line="276" w:lineRule="auto"/>
      </w:pPr>
      <w:r w:rsidRPr="00B539AE">
        <w:rPr>
          <w:rFonts w:ascii="Times New Roman" w:eastAsia="Times New Roman" w:hAnsi="Times New Roman" w:cs="Times New Roman"/>
          <w:kern w:val="0"/>
          <w:sz w:val="24"/>
          <w:szCs w:val="24"/>
          <w14:ligatures w14:val="none"/>
        </w:rPr>
        <w:br/>
      </w:r>
      <w:r w:rsidRPr="00B539AE">
        <w:rPr>
          <w:rFonts w:ascii="Times New Roman" w:eastAsia="Times New Roman" w:hAnsi="Times New Roman" w:cs="Times New Roman"/>
          <w:kern w:val="0"/>
          <w:sz w:val="24"/>
          <w:szCs w:val="24"/>
          <w14:ligatures w14:val="none"/>
        </w:rPr>
        <w:br/>
      </w:r>
      <w:r w:rsidRPr="00B539AE">
        <w:rPr>
          <w:rFonts w:ascii="Times New Roman" w:eastAsia="Times New Roman" w:hAnsi="Times New Roman" w:cs="Times New Roman"/>
          <w:kern w:val="0"/>
          <w:sz w:val="24"/>
          <w:szCs w:val="24"/>
          <w14:ligatures w14:val="none"/>
        </w:rPr>
        <w:br/>
      </w:r>
      <w:r w:rsidRPr="00B539AE">
        <w:rPr>
          <w:rFonts w:ascii="Times New Roman" w:eastAsia="Times New Roman" w:hAnsi="Times New Roman" w:cs="Times New Roman"/>
          <w:kern w:val="0"/>
          <w:sz w:val="24"/>
          <w:szCs w:val="24"/>
          <w14:ligatures w14:val="none"/>
        </w:rPr>
        <w:br/>
      </w:r>
    </w:p>
    <w:sectPr w:rsidR="008F2987" w:rsidSect="00B539A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D7B"/>
    <w:multiLevelType w:val="multilevel"/>
    <w:tmpl w:val="AF6E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A1BD7"/>
    <w:multiLevelType w:val="multilevel"/>
    <w:tmpl w:val="706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A7ACF"/>
    <w:multiLevelType w:val="multilevel"/>
    <w:tmpl w:val="57A2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33820"/>
    <w:multiLevelType w:val="multilevel"/>
    <w:tmpl w:val="DBBA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602096">
    <w:abstractNumId w:val="2"/>
  </w:num>
  <w:num w:numId="2" w16cid:durableId="693918440">
    <w:abstractNumId w:val="0"/>
  </w:num>
  <w:num w:numId="3" w16cid:durableId="484401324">
    <w:abstractNumId w:val="1"/>
  </w:num>
  <w:num w:numId="4" w16cid:durableId="885797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AE"/>
    <w:rsid w:val="003A2C29"/>
    <w:rsid w:val="00733BFD"/>
    <w:rsid w:val="008F2987"/>
    <w:rsid w:val="00941FB0"/>
    <w:rsid w:val="00B539AE"/>
    <w:rsid w:val="00E76E4D"/>
    <w:rsid w:val="00F1795A"/>
    <w:rsid w:val="00F3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9071"/>
  <w15:chartTrackingRefBased/>
  <w15:docId w15:val="{4586280D-FBE8-4AE8-B14C-3DA62B2F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9AE"/>
    <w:rPr>
      <w:rFonts w:eastAsiaTheme="majorEastAsia" w:cstheme="majorBidi"/>
      <w:color w:val="272727" w:themeColor="text1" w:themeTint="D8"/>
    </w:rPr>
  </w:style>
  <w:style w:type="paragraph" w:styleId="Title">
    <w:name w:val="Title"/>
    <w:basedOn w:val="Normal"/>
    <w:next w:val="Normal"/>
    <w:link w:val="TitleChar"/>
    <w:uiPriority w:val="10"/>
    <w:qFormat/>
    <w:rsid w:val="00B5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9AE"/>
    <w:pPr>
      <w:spacing w:before="160"/>
      <w:jc w:val="center"/>
    </w:pPr>
    <w:rPr>
      <w:i/>
      <w:iCs/>
      <w:color w:val="404040" w:themeColor="text1" w:themeTint="BF"/>
    </w:rPr>
  </w:style>
  <w:style w:type="character" w:customStyle="1" w:styleId="QuoteChar">
    <w:name w:val="Quote Char"/>
    <w:basedOn w:val="DefaultParagraphFont"/>
    <w:link w:val="Quote"/>
    <w:uiPriority w:val="29"/>
    <w:rsid w:val="00B539AE"/>
    <w:rPr>
      <w:i/>
      <w:iCs/>
      <w:color w:val="404040" w:themeColor="text1" w:themeTint="BF"/>
    </w:rPr>
  </w:style>
  <w:style w:type="paragraph" w:styleId="ListParagraph">
    <w:name w:val="List Paragraph"/>
    <w:basedOn w:val="Normal"/>
    <w:uiPriority w:val="34"/>
    <w:qFormat/>
    <w:rsid w:val="00B539AE"/>
    <w:pPr>
      <w:ind w:left="720"/>
      <w:contextualSpacing/>
    </w:pPr>
  </w:style>
  <w:style w:type="character" w:styleId="IntenseEmphasis">
    <w:name w:val="Intense Emphasis"/>
    <w:basedOn w:val="DefaultParagraphFont"/>
    <w:uiPriority w:val="21"/>
    <w:qFormat/>
    <w:rsid w:val="00B539AE"/>
    <w:rPr>
      <w:i/>
      <w:iCs/>
      <w:color w:val="0F4761" w:themeColor="accent1" w:themeShade="BF"/>
    </w:rPr>
  </w:style>
  <w:style w:type="paragraph" w:styleId="IntenseQuote">
    <w:name w:val="Intense Quote"/>
    <w:basedOn w:val="Normal"/>
    <w:next w:val="Normal"/>
    <w:link w:val="IntenseQuoteChar"/>
    <w:uiPriority w:val="30"/>
    <w:qFormat/>
    <w:rsid w:val="00B5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9AE"/>
    <w:rPr>
      <w:i/>
      <w:iCs/>
      <w:color w:val="0F4761" w:themeColor="accent1" w:themeShade="BF"/>
    </w:rPr>
  </w:style>
  <w:style w:type="character" w:styleId="IntenseReference">
    <w:name w:val="Intense Reference"/>
    <w:basedOn w:val="DefaultParagraphFont"/>
    <w:uiPriority w:val="32"/>
    <w:qFormat/>
    <w:rsid w:val="00B539AE"/>
    <w:rPr>
      <w:b/>
      <w:bCs/>
      <w:smallCaps/>
      <w:color w:val="0F4761" w:themeColor="accent1" w:themeShade="BF"/>
      <w:spacing w:val="5"/>
    </w:rPr>
  </w:style>
  <w:style w:type="paragraph" w:styleId="NormalWeb">
    <w:name w:val="Normal (Web)"/>
    <w:basedOn w:val="Normal"/>
    <w:uiPriority w:val="99"/>
    <w:semiHidden/>
    <w:unhideWhenUsed/>
    <w:rsid w:val="00B539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53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erridgeprogram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 Mardon</cp:lastModifiedBy>
  <cp:revision>2</cp:revision>
  <dcterms:created xsi:type="dcterms:W3CDTF">2024-06-13T13:51:00Z</dcterms:created>
  <dcterms:modified xsi:type="dcterms:W3CDTF">2024-06-24T18:43:00Z</dcterms:modified>
</cp:coreProperties>
</file>